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8AE7" w14:textId="3D2BBA77" w:rsidR="0058491D" w:rsidRPr="00874F2E" w:rsidRDefault="00D316AA" w:rsidP="00D316AA">
      <w:pPr>
        <w:jc w:val="center"/>
        <w:rPr>
          <w:sz w:val="44"/>
          <w:szCs w:val="44"/>
        </w:rPr>
      </w:pPr>
      <w:r w:rsidRPr="00874F2E">
        <w:rPr>
          <w:sz w:val="44"/>
          <w:szCs w:val="44"/>
        </w:rPr>
        <w:t>Gladwin County 4-H Cloverbud Diorama Project</w:t>
      </w:r>
    </w:p>
    <w:p w14:paraId="02282347" w14:textId="72241A3B" w:rsidR="00D316AA" w:rsidRDefault="00D316AA" w:rsidP="00D316AA">
      <w:pPr>
        <w:jc w:val="center"/>
      </w:pPr>
      <w:r>
        <w:t xml:space="preserve">For fair participants ages 5-7. </w:t>
      </w:r>
    </w:p>
    <w:p w14:paraId="27E1A625" w14:textId="77777777" w:rsidR="00874F2E" w:rsidRDefault="00874F2E" w:rsidP="00D316AA">
      <w:pPr>
        <w:jc w:val="center"/>
      </w:pPr>
    </w:p>
    <w:p w14:paraId="57DC5580" w14:textId="2B392E01" w:rsidR="00D316AA" w:rsidRDefault="00D316AA" w:rsidP="00874F2E">
      <w:pPr>
        <w:rPr>
          <w:b/>
          <w:bCs/>
          <w:sz w:val="28"/>
          <w:szCs w:val="28"/>
          <w:u w:val="single"/>
        </w:rPr>
      </w:pPr>
      <w:r>
        <w:rPr>
          <w:b/>
          <w:bCs/>
          <w:sz w:val="28"/>
          <w:szCs w:val="28"/>
          <w:u w:val="single"/>
        </w:rPr>
        <w:t>What is a diorama?</w:t>
      </w:r>
    </w:p>
    <w:p w14:paraId="533616C1" w14:textId="20C40C6E" w:rsidR="00D316AA" w:rsidRDefault="00D316AA" w:rsidP="00874F2E">
      <w:r w:rsidRPr="00D316AA">
        <w:t>A diorama is a small 3D scene that shows your animal and the things it needs to live and be healthy. You can use a shoebox or small box to build it!</w:t>
      </w:r>
    </w:p>
    <w:p w14:paraId="08D5DCF9" w14:textId="77777777" w:rsidR="00D316AA" w:rsidRDefault="00D316AA" w:rsidP="00D316AA">
      <w:pPr>
        <w:jc w:val="center"/>
      </w:pPr>
    </w:p>
    <w:p w14:paraId="363005B4" w14:textId="286A84CC" w:rsidR="00D316AA" w:rsidRDefault="00D316AA" w:rsidP="00D316AA">
      <w:pPr>
        <w:rPr>
          <w:b/>
          <w:bCs/>
          <w:sz w:val="28"/>
          <w:szCs w:val="28"/>
          <w:u w:val="single"/>
        </w:rPr>
      </w:pPr>
      <w:r>
        <w:rPr>
          <w:b/>
          <w:bCs/>
          <w:sz w:val="28"/>
          <w:szCs w:val="28"/>
          <w:u w:val="single"/>
        </w:rPr>
        <w:t>What to include:</w:t>
      </w:r>
    </w:p>
    <w:p w14:paraId="4695A2F5" w14:textId="6501D79B" w:rsidR="00D316AA" w:rsidRDefault="00D316AA" w:rsidP="00D316AA">
      <w:r w:rsidRPr="00D316AA">
        <w:t xml:space="preserve">• Your animal – the one you’re showing at the fair (for example: pig, rabbit, cow, goat, chicken, etc.). </w:t>
      </w:r>
      <w:r>
        <w:br/>
      </w:r>
      <w:r w:rsidRPr="00D316AA">
        <w:t xml:space="preserve">• Feed and water – show what your animal eats and drinks. </w:t>
      </w:r>
      <w:r>
        <w:br/>
      </w:r>
      <w:r w:rsidRPr="00D316AA">
        <w:t xml:space="preserve">• Shelter – show where your animal lives (barn, hutch, pen, coop, etc.). </w:t>
      </w:r>
      <w:r>
        <w:br/>
      </w:r>
      <w:r w:rsidRPr="00D316AA">
        <w:t xml:space="preserve">• Bedding – what your animal sleeps or stands on (straw, shavings, dirt, etc.). </w:t>
      </w:r>
      <w:r>
        <w:br/>
      </w:r>
      <w:r w:rsidRPr="00D316AA">
        <w:t xml:space="preserve">• You! – Add a tiny version of yourself or a farmer figure caring for your animal. </w:t>
      </w:r>
      <w:r>
        <w:br/>
      </w:r>
      <w:r w:rsidRPr="00D316AA">
        <w:t>• Labels – Label at least 3 parts of your diorama (for example: “Feed,” “Water,” “Pen”)</w:t>
      </w:r>
    </w:p>
    <w:p w14:paraId="610F2AE4" w14:textId="77777777" w:rsidR="00D316AA" w:rsidRDefault="00D316AA" w:rsidP="00D316AA"/>
    <w:p w14:paraId="33C553E5" w14:textId="36AE4E9B" w:rsidR="00D316AA" w:rsidRDefault="00D316AA" w:rsidP="00D316AA">
      <w:pPr>
        <w:rPr>
          <w:b/>
          <w:bCs/>
          <w:sz w:val="28"/>
          <w:szCs w:val="28"/>
          <w:u w:val="single"/>
        </w:rPr>
      </w:pPr>
      <w:r>
        <w:rPr>
          <w:b/>
          <w:bCs/>
          <w:sz w:val="28"/>
          <w:szCs w:val="28"/>
          <w:u w:val="single"/>
        </w:rPr>
        <w:t xml:space="preserve">Supplies You Can Use: </w:t>
      </w:r>
    </w:p>
    <w:p w14:paraId="22B3C42F" w14:textId="6522888E" w:rsidR="00D316AA" w:rsidRDefault="00D316AA" w:rsidP="00D316AA">
      <w:r>
        <w:t>Shoebox, small cardboard box, or tray; paper, construction paper, glue, tape, markers, crayons, small toy animals, clay, homemade figurines, natural items (</w:t>
      </w:r>
      <w:proofErr w:type="gramStart"/>
      <w:r>
        <w:t>hay,</w:t>
      </w:r>
      <w:proofErr w:type="gramEnd"/>
      <w:r>
        <w:t xml:space="preserve"> sticks, pebbles, straw, grass), recycled items (bottle caps, boxes, fabric scraps, etc.)</w:t>
      </w:r>
    </w:p>
    <w:p w14:paraId="69CABFC7" w14:textId="77777777" w:rsidR="00D316AA" w:rsidRDefault="00D316AA" w:rsidP="00D316AA"/>
    <w:p w14:paraId="1546983A" w14:textId="104373E6" w:rsidR="00D316AA" w:rsidRDefault="00D316AA" w:rsidP="00D316AA">
      <w:r>
        <w:rPr>
          <w:b/>
          <w:bCs/>
          <w:sz w:val="28"/>
          <w:szCs w:val="28"/>
          <w:u w:val="single"/>
        </w:rPr>
        <w:t xml:space="preserve">Size and Judging: </w:t>
      </w:r>
    </w:p>
    <w:p w14:paraId="59F048C2" w14:textId="468E3376" w:rsidR="00D316AA" w:rsidRDefault="00874F2E" w:rsidP="00D316AA">
      <w:r>
        <w:t xml:space="preserve">Must fit inside a shoebox or a box no bigger than 12” x 12”. Dioramas must be sturdy enough to move without falling apart. Keep it safe and easy to carry! Diorama judging will take place during the fair week when record books are being judged. </w:t>
      </w:r>
    </w:p>
    <w:p w14:paraId="6AFFC716" w14:textId="77777777" w:rsidR="00874F2E" w:rsidRDefault="00874F2E" w:rsidP="00874F2E">
      <w:pPr>
        <w:jc w:val="center"/>
        <w:rPr>
          <w:b/>
          <w:bCs/>
          <w:sz w:val="28"/>
          <w:szCs w:val="28"/>
        </w:rPr>
      </w:pPr>
    </w:p>
    <w:p w14:paraId="300EF1CE" w14:textId="16AF9B28" w:rsidR="00D316AA" w:rsidRPr="00874F2E" w:rsidRDefault="00874F2E" w:rsidP="00874F2E">
      <w:pPr>
        <w:jc w:val="center"/>
        <w:rPr>
          <w:b/>
          <w:bCs/>
          <w:sz w:val="28"/>
          <w:szCs w:val="28"/>
        </w:rPr>
      </w:pPr>
      <w:r>
        <w:rPr>
          <w:b/>
          <w:bCs/>
          <w:sz w:val="28"/>
          <w:szCs w:val="28"/>
        </w:rPr>
        <w:t>Be creative and have fun! There’s no “wrong” way to create your diorama!</w:t>
      </w:r>
    </w:p>
    <w:sectPr w:rsidR="00D316AA" w:rsidRPr="00874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AA"/>
    <w:rsid w:val="001034B7"/>
    <w:rsid w:val="0058491D"/>
    <w:rsid w:val="0070570C"/>
    <w:rsid w:val="00865CDE"/>
    <w:rsid w:val="00874F2E"/>
    <w:rsid w:val="00971BE4"/>
    <w:rsid w:val="00A13ECE"/>
    <w:rsid w:val="00A53D34"/>
    <w:rsid w:val="00C3031D"/>
    <w:rsid w:val="00D137BB"/>
    <w:rsid w:val="00D316AA"/>
    <w:rsid w:val="00DD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01BC"/>
  <w15:chartTrackingRefBased/>
  <w15:docId w15:val="{D9942108-22DF-470F-B87B-B32F814E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AA"/>
    <w:rPr>
      <w:rFonts w:eastAsiaTheme="majorEastAsia" w:cstheme="majorBidi"/>
      <w:color w:val="272727" w:themeColor="text1" w:themeTint="D8"/>
    </w:rPr>
  </w:style>
  <w:style w:type="paragraph" w:styleId="Title">
    <w:name w:val="Title"/>
    <w:basedOn w:val="Normal"/>
    <w:next w:val="Normal"/>
    <w:link w:val="TitleChar"/>
    <w:uiPriority w:val="10"/>
    <w:qFormat/>
    <w:rsid w:val="00D31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AA"/>
    <w:pPr>
      <w:spacing w:before="160"/>
      <w:jc w:val="center"/>
    </w:pPr>
    <w:rPr>
      <w:i/>
      <w:iCs/>
      <w:color w:val="404040" w:themeColor="text1" w:themeTint="BF"/>
    </w:rPr>
  </w:style>
  <w:style w:type="character" w:customStyle="1" w:styleId="QuoteChar">
    <w:name w:val="Quote Char"/>
    <w:basedOn w:val="DefaultParagraphFont"/>
    <w:link w:val="Quote"/>
    <w:uiPriority w:val="29"/>
    <w:rsid w:val="00D316AA"/>
    <w:rPr>
      <w:i/>
      <w:iCs/>
      <w:color w:val="404040" w:themeColor="text1" w:themeTint="BF"/>
    </w:rPr>
  </w:style>
  <w:style w:type="paragraph" w:styleId="ListParagraph">
    <w:name w:val="List Paragraph"/>
    <w:basedOn w:val="Normal"/>
    <w:uiPriority w:val="34"/>
    <w:qFormat/>
    <w:rsid w:val="00D316AA"/>
    <w:pPr>
      <w:ind w:left="720"/>
      <w:contextualSpacing/>
    </w:pPr>
  </w:style>
  <w:style w:type="character" w:styleId="IntenseEmphasis">
    <w:name w:val="Intense Emphasis"/>
    <w:basedOn w:val="DefaultParagraphFont"/>
    <w:uiPriority w:val="21"/>
    <w:qFormat/>
    <w:rsid w:val="00D316AA"/>
    <w:rPr>
      <w:i/>
      <w:iCs/>
      <w:color w:val="0F4761" w:themeColor="accent1" w:themeShade="BF"/>
    </w:rPr>
  </w:style>
  <w:style w:type="paragraph" w:styleId="IntenseQuote">
    <w:name w:val="Intense Quote"/>
    <w:basedOn w:val="Normal"/>
    <w:next w:val="Normal"/>
    <w:link w:val="IntenseQuoteChar"/>
    <w:uiPriority w:val="30"/>
    <w:qFormat/>
    <w:rsid w:val="00D31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6AA"/>
    <w:rPr>
      <w:i/>
      <w:iCs/>
      <w:color w:val="0F4761" w:themeColor="accent1" w:themeShade="BF"/>
    </w:rPr>
  </w:style>
  <w:style w:type="character" w:styleId="IntenseReference">
    <w:name w:val="Intense Reference"/>
    <w:basedOn w:val="DefaultParagraphFont"/>
    <w:uiPriority w:val="32"/>
    <w:qFormat/>
    <w:rsid w:val="00D31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182</Words>
  <Characters>1188</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Akermann, Talynn</dc:creator>
  <cp:keywords/>
  <dc:description/>
  <cp:lastModifiedBy>Akermann, Talynn</cp:lastModifiedBy>
  <cp:revision>1</cp:revision>
  <dcterms:created xsi:type="dcterms:W3CDTF">2025-11-11T15:40:00Z</dcterms:created>
  <dcterms:modified xsi:type="dcterms:W3CDTF">2025-11-11T15:54:00Z</dcterms:modified>
</cp:coreProperties>
</file>